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14:paraId="672A6659" wp14:textId="77777777">
      <w:pPr>
        <w:pStyle w:val="Body"/>
        <w:spacing w:line="240" w:lineRule="auto"/>
        <w:rPr>
          <w:rStyle w:val="None"/>
          <w:rFonts w:ascii="Calibri" w:hAnsi="Calibri" w:eastAsia="Calibri" w:cs="Calibri"/>
          <w:sz w:val="24"/>
          <w:szCs w:val="24"/>
        </w:rPr>
      </w:pPr>
      <w:bookmarkStart w:name="_gjdgxs" w:id="0"/>
      <w:bookmarkEnd w:id="0"/>
    </w:p>
    <w:p xmlns:wp14="http://schemas.microsoft.com/office/word/2010/wordml" w14:paraId="08423271" wp14:textId="77777777">
      <w:pPr>
        <w:pStyle w:val="Body"/>
        <w:spacing w:line="240" w:lineRule="auto"/>
        <w:rPr>
          <w:rStyle w:val="None"/>
          <w:rFonts w:ascii="Helvetica" w:hAnsi="Helvetica" w:eastAsia="Helvetica" w:cs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Summary</w:t>
      </w:r>
    </w:p>
    <w:p xmlns:wp14="http://schemas.microsoft.com/office/word/2010/wordml" w14:paraId="0A37501D" wp14:textId="77777777">
      <w:pPr>
        <w:pStyle w:val="Body"/>
        <w:spacing w:line="240" w:lineRule="auto"/>
        <w:rPr>
          <w:rStyle w:val="None"/>
          <w:rFonts w:ascii="Calibri" w:hAnsi="Calibri" w:eastAsia="Calibri" w:cs="Calibri"/>
          <w:sz w:val="24"/>
          <w:szCs w:val="24"/>
        </w:rPr>
      </w:pPr>
    </w:p>
    <w:p xmlns:wp14="http://schemas.microsoft.com/office/word/2010/wordml" w14:paraId="3964C4EA" wp14:textId="77777777">
      <w:pPr>
        <w:pStyle w:val="Body"/>
        <w:spacing w:line="240" w:lineRule="auto"/>
        <w:rPr>
          <w:rStyle w:val="None"/>
          <w:rFonts w:ascii="Calibri" w:hAnsi="Calibri" w:eastAsia="Calibri" w:cs="Calibri"/>
          <w:sz w:val="24"/>
          <w:szCs w:val="24"/>
        </w:rPr>
      </w:pPr>
      <w:r w:rsidRPr="5EF5F163" w:rsidR="5EF5F163">
        <w:rPr>
          <w:rStyle w:val="None"/>
          <w:rFonts w:ascii="Calibri" w:hAnsi="Calibri"/>
          <w:sz w:val="24"/>
          <w:szCs w:val="24"/>
          <w:lang w:val="en-US"/>
        </w:rPr>
        <w:t xml:space="preserve">Seasoned professional in visual and spatial design with a wide portfolio of work in the fields of civil and telecom engineering. Expertise includes 3D renderings, terrestrial laser </w:t>
      </w:r>
      <w:r w:rsidRPr="5EF5F163" w:rsidR="5EF5F163">
        <w:rPr>
          <w:rStyle w:val="None"/>
          <w:rFonts w:ascii="Calibri" w:hAnsi="Calibri"/>
          <w:sz w:val="24"/>
          <w:szCs w:val="24"/>
          <w:lang w:val="en-US"/>
        </w:rPr>
        <w:t>scannings</w:t>
      </w:r>
      <w:r w:rsidRPr="5EF5F163" w:rsidR="5EF5F163">
        <w:rPr>
          <w:rStyle w:val="None"/>
          <w:rFonts w:ascii="Calibri" w:hAnsi="Calibri"/>
          <w:sz w:val="24"/>
          <w:szCs w:val="24"/>
          <w:lang w:val="en-US"/>
        </w:rPr>
        <w:t xml:space="preserve">, CAD and CAD standards including cross-platform translation of data such as Autodesk products, MicroStation, GIS, and other platforms. For samples of my work please visit </w:t>
      </w:r>
      <w:hyperlink r:id="R90545d4f321e429e">
        <w:r w:rsidRPr="5EF5F163" w:rsidR="5EF5F163">
          <w:rPr>
            <w:rStyle w:val="Hyperlink"/>
            <w:rFonts w:ascii="Calibri" w:hAnsi="Calibri"/>
            <w:sz w:val="24"/>
            <w:szCs w:val="24"/>
            <w:lang w:val="en-US"/>
          </w:rPr>
          <w:t>jeremy3d.com</w:t>
        </w:r>
      </w:hyperlink>
      <w:r w:rsidRPr="5EF5F163" w:rsidR="5EF5F163">
        <w:rPr>
          <w:rStyle w:val="None"/>
          <w:rFonts w:ascii="Calibri" w:hAnsi="Calibri"/>
          <w:sz w:val="24"/>
          <w:szCs w:val="24"/>
          <w:lang w:val="en-US"/>
        </w:rPr>
        <w:t>.</w:t>
      </w:r>
    </w:p>
    <w:p xmlns:wp14="http://schemas.microsoft.com/office/word/2010/wordml" w14:paraId="1B3A22C5" wp14:textId="77777777">
      <w:pPr>
        <w:pStyle w:val="Body"/>
        <w:spacing w:line="240" w:lineRule="auto"/>
        <w:rPr>
          <w:rStyle w:val="None"/>
          <w:rFonts w:ascii="Calibri" w:hAnsi="Calibri" w:eastAsia="Calibri" w:cs="Calibri"/>
          <w:sz w:val="24"/>
          <w:szCs w:val="24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Major projects include:</w:t>
      </w:r>
    </w:p>
    <w:p xmlns:wp14="http://schemas.microsoft.com/office/word/2010/wordml" w14:paraId="5DAB6C7B" wp14:textId="77777777">
      <w:pPr>
        <w:pStyle w:val="Body"/>
        <w:spacing w:line="240" w:lineRule="auto"/>
        <w:rPr>
          <w:rStyle w:val="None"/>
          <w:rFonts w:ascii="Calibri" w:hAnsi="Calibri" w:eastAsia="Calibri" w:cs="Calibri"/>
          <w:sz w:val="24"/>
          <w:szCs w:val="24"/>
        </w:rPr>
      </w:pPr>
    </w:p>
    <w:p xmlns:wp14="http://schemas.microsoft.com/office/word/2010/wordml" w14:paraId="0FE5F59E" wp14:textId="77777777"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Seattle Viaduct Replacement Tunnel</w:t>
      </w:r>
    </w:p>
    <w:p xmlns:wp14="http://schemas.microsoft.com/office/word/2010/wordml" w14:paraId="3E7BBB8D" wp14:textId="77777777"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Sound Transit Light Rail</w:t>
      </w:r>
    </w:p>
    <w:p xmlns:wp14="http://schemas.microsoft.com/office/word/2010/wordml" w14:paraId="58D2BFD3" wp14:textId="77777777"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Camano Island Bridge replacement</w:t>
      </w:r>
    </w:p>
    <w:p xmlns:wp14="http://schemas.microsoft.com/office/word/2010/wordml" w14:paraId="64CE1F6B" wp14:textId="77777777"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Four hydroelectric dams</w:t>
      </w:r>
    </w:p>
    <w:p xmlns:wp14="http://schemas.microsoft.com/office/word/2010/wordml" w14:paraId="62885CDA" wp14:textId="77777777"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Downtown Seattle telecommunications plant</w:t>
      </w:r>
    </w:p>
    <w:p xmlns:wp14="http://schemas.microsoft.com/office/word/2010/wordml" w14:paraId="29D6B04F" wp14:textId="77777777">
      <w:pPr>
        <w:pStyle w:val="Body"/>
        <w:spacing w:line="240" w:lineRule="auto"/>
        <w:rPr>
          <w:rStyle w:val="None"/>
          <w:rFonts w:ascii="Calibri" w:hAnsi="Calibri" w:eastAsia="Calibri" w:cs="Calibri"/>
          <w:sz w:val="24"/>
          <w:szCs w:val="24"/>
        </w:rPr>
      </w:pPr>
      <w:r>
        <w:rPr>
          <w:rStyle w:val="None"/>
          <w:rFonts w:ascii="Calibri" w:hAnsi="Calibri"/>
          <w:sz w:val="24"/>
          <w:szCs w:val="24"/>
          <w:rtl w:val="0"/>
        </w:rPr>
        <w:t xml:space="preserve"> </w:t>
      </w:r>
    </w:p>
    <w:p xmlns:wp14="http://schemas.microsoft.com/office/word/2010/wordml" w14:paraId="1B35B51A" wp14:textId="77777777">
      <w:pPr>
        <w:pStyle w:val="Body"/>
        <w:keepNext w:val="1"/>
        <w:widowControl w:val="0"/>
        <w:spacing w:before="120" w:after="60" w:line="240" w:lineRule="auto"/>
        <w:rPr>
          <w:rStyle w:val="None"/>
          <w:rFonts w:ascii="Helvetica" w:hAnsi="Helvetica" w:eastAsia="Helvetica" w:cs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Skills</w:t>
      </w:r>
    </w:p>
    <w:tbl>
      <w:tblPr>
        <w:tblW w:w="9360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80"/>
        <w:gridCol w:w="4680"/>
      </w:tblGrid>
      <w:tr xmlns:wp14="http://schemas.microsoft.com/office/word/2010/wordml" w14:paraId="3C12EBEC" wp14:textId="77777777">
        <w:tblPrEx>
          <w:shd w:val="clear" w:color="auto" w:fill="ced7e7"/>
        </w:tblPrEx>
        <w:trPr>
          <w:trHeight w:val="3627" w:hRule="atLeast"/>
        </w:trPr>
        <w:tc>
          <w:tcPr>
            <w:tcW w:w="4680" w:type="dxa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C535946" wp14:textId="77777777">
            <w:pPr>
              <w:pStyle w:val="Body"/>
              <w:keepNext w:val="1"/>
              <w:widowControl w:val="0"/>
              <w:numPr>
                <w:ilvl w:val="0"/>
                <w:numId w:val="3"/>
              </w:numPr>
              <w:spacing w:before="120" w:line="240" w:lineRule="auto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Style w:val="None"/>
                <w:rFonts w:ascii="Calibri" w:hAnsi="Calibri"/>
                <w:sz w:val="24"/>
                <w:szCs w:val="24"/>
                <w:rtl w:val="0"/>
                <w:lang w:val="en-US"/>
              </w:rPr>
              <w:t>CAD / CAM / BIM</w:t>
            </w:r>
          </w:p>
          <w:p w14:paraId="20EF69E2" wp14:textId="77777777">
            <w:pPr>
              <w:pStyle w:val="Body"/>
              <w:keepNext w:val="1"/>
              <w:widowControl w:val="0"/>
              <w:numPr>
                <w:ilvl w:val="0"/>
                <w:numId w:val="3"/>
              </w:numPr>
              <w:bidi w:val="0"/>
              <w:spacing w:line="240" w:lineRule="auto"/>
              <w:ind w:right="0"/>
              <w:jc w:val="left"/>
              <w:rPr>
                <w:rFonts w:ascii="Calibri" w:hAnsi="Calibri"/>
                <w:sz w:val="24"/>
                <w:szCs w:val="24"/>
                <w:rtl w:val="0"/>
                <w:lang w:val="en-US"/>
              </w:rPr>
            </w:pPr>
            <w:r>
              <w:rPr>
                <w:rStyle w:val="None"/>
                <w:rFonts w:ascii="Calibri" w:hAnsi="Calibri"/>
                <w:sz w:val="24"/>
                <w:szCs w:val="24"/>
                <w:rtl w:val="0"/>
                <w:lang w:val="en-US"/>
              </w:rPr>
              <w:t>CAD standards</w:t>
            </w:r>
          </w:p>
          <w:p w14:paraId="130DF8B0" wp14:textId="77777777">
            <w:pPr>
              <w:pStyle w:val="Body"/>
              <w:keepNext w:val="1"/>
              <w:widowControl w:val="0"/>
              <w:numPr>
                <w:ilvl w:val="0"/>
                <w:numId w:val="3"/>
              </w:numPr>
              <w:bidi w:val="0"/>
              <w:spacing w:line="240" w:lineRule="auto"/>
              <w:ind w:right="0"/>
              <w:jc w:val="left"/>
              <w:rPr>
                <w:sz w:val="24"/>
                <w:szCs w:val="24"/>
                <w:rtl w:val="0"/>
                <w:lang w:val="en-US"/>
              </w:rPr>
            </w:pPr>
            <w:r>
              <w:rPr>
                <w:rStyle w:val="None"/>
                <w:rFonts w:ascii="Calibri" w:hAnsi="Calibri"/>
                <w:sz w:val="24"/>
                <w:szCs w:val="24"/>
                <w:rtl w:val="0"/>
                <w:lang w:val="en-US"/>
              </w:rPr>
              <w:t xml:space="preserve">3d modeling and 3d simulation </w:t>
            </w:r>
          </w:p>
          <w:p w14:paraId="0515DE11" wp14:textId="77777777">
            <w:pPr>
              <w:pStyle w:val="Body"/>
              <w:keepNext w:val="1"/>
              <w:widowControl w:val="0"/>
              <w:numPr>
                <w:ilvl w:val="0"/>
                <w:numId w:val="3"/>
              </w:numPr>
              <w:bidi w:val="0"/>
              <w:spacing w:line="240" w:lineRule="auto"/>
              <w:ind w:right="0"/>
              <w:jc w:val="left"/>
              <w:rPr>
                <w:rFonts w:ascii="Calibri" w:hAnsi="Calibri"/>
                <w:sz w:val="24"/>
                <w:szCs w:val="24"/>
                <w:rtl w:val="0"/>
                <w:lang w:val="en-US"/>
              </w:rPr>
            </w:pPr>
            <w:r>
              <w:rPr>
                <w:rStyle w:val="None"/>
                <w:rFonts w:ascii="Calibri" w:hAnsi="Calibri"/>
                <w:sz w:val="24"/>
                <w:szCs w:val="24"/>
                <w:rtl w:val="0"/>
                <w:lang w:val="en-US"/>
              </w:rPr>
              <w:t>Architectural rendering</w:t>
            </w:r>
          </w:p>
          <w:p w14:paraId="183E3BF7" wp14:textId="77777777">
            <w:pPr>
              <w:pStyle w:val="Body"/>
              <w:keepNext w:val="1"/>
              <w:widowControl w:val="0"/>
              <w:numPr>
                <w:ilvl w:val="0"/>
                <w:numId w:val="3"/>
              </w:numPr>
              <w:bidi w:val="0"/>
              <w:spacing w:line="240" w:lineRule="auto"/>
              <w:ind w:right="0"/>
              <w:jc w:val="left"/>
              <w:rPr>
                <w:rFonts w:ascii="Calibri" w:hAnsi="Calibri"/>
                <w:sz w:val="24"/>
                <w:szCs w:val="24"/>
                <w:rtl w:val="0"/>
                <w:lang w:val="en-US"/>
              </w:rPr>
            </w:pPr>
            <w:r>
              <w:rPr>
                <w:rStyle w:val="None"/>
                <w:rFonts w:ascii="Calibri" w:hAnsi="Calibri"/>
                <w:sz w:val="24"/>
                <w:szCs w:val="24"/>
                <w:rtl w:val="0"/>
                <w:lang w:val="en-US"/>
              </w:rPr>
              <w:t xml:space="preserve">Photo simulations (legal photo collection, simulation build, camera matching, photo real rendering, Photoshop manipulation) </w:t>
            </w:r>
          </w:p>
          <w:p w14:paraId="22A0C535" wp14:textId="77777777">
            <w:pPr>
              <w:pStyle w:val="Body"/>
              <w:keepNext w:val="1"/>
              <w:widowControl w:val="0"/>
              <w:numPr>
                <w:ilvl w:val="0"/>
                <w:numId w:val="3"/>
              </w:numPr>
              <w:bidi w:val="0"/>
              <w:spacing w:after="60" w:line="240" w:lineRule="auto"/>
              <w:ind w:right="0"/>
              <w:jc w:val="left"/>
              <w:rPr>
                <w:rFonts w:ascii="Calibri" w:hAnsi="Calibri"/>
                <w:sz w:val="24"/>
                <w:szCs w:val="24"/>
                <w:rtl w:val="0"/>
                <w:lang w:val="en-US"/>
              </w:rPr>
            </w:pPr>
            <w:r>
              <w:rPr>
                <w:rStyle w:val="None"/>
                <w:rFonts w:ascii="Calibri" w:hAnsi="Calibri"/>
                <w:sz w:val="24"/>
                <w:szCs w:val="24"/>
                <w:rtl w:val="0"/>
                <w:lang w:val="en-US"/>
              </w:rPr>
              <w:t>Video matching, animation, video production</w:t>
            </w:r>
          </w:p>
        </w:tc>
        <w:tc>
          <w:tcPr>
            <w:tcW w:w="4680" w:type="dxa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022B2C8" wp14:textId="77777777">
            <w:pPr>
              <w:pStyle w:val="Body"/>
              <w:keepNext w:val="1"/>
              <w:widowControl w:val="0"/>
              <w:numPr>
                <w:ilvl w:val="0"/>
                <w:numId w:val="4"/>
              </w:numPr>
              <w:spacing w:before="120" w:line="240" w:lineRule="auto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Style w:val="None"/>
                <w:rFonts w:ascii="Calibri" w:hAnsi="Calibri"/>
                <w:sz w:val="24"/>
                <w:szCs w:val="24"/>
                <w:rtl w:val="0"/>
                <w:lang w:val="en-US"/>
              </w:rPr>
              <w:t xml:space="preserve">CFD modeling, geological modeling, surface and subsurface analysis </w:t>
            </w:r>
          </w:p>
          <w:p w14:paraId="50AEAE0F" wp14:textId="77777777">
            <w:pPr>
              <w:pStyle w:val="Body"/>
              <w:keepNext w:val="1"/>
              <w:widowControl w:val="0"/>
              <w:numPr>
                <w:ilvl w:val="0"/>
                <w:numId w:val="4"/>
              </w:numPr>
              <w:bidi w:val="0"/>
              <w:spacing w:line="240" w:lineRule="auto"/>
              <w:ind w:right="0"/>
              <w:jc w:val="left"/>
              <w:rPr>
                <w:rFonts w:ascii="Calibri" w:hAnsi="Calibri"/>
                <w:sz w:val="24"/>
                <w:szCs w:val="24"/>
                <w:rtl w:val="0"/>
                <w:lang w:val="en-US"/>
              </w:rPr>
            </w:pPr>
            <w:r>
              <w:rPr>
                <w:rStyle w:val="None"/>
                <w:rFonts w:ascii="Calibri" w:hAnsi="Calibri"/>
                <w:sz w:val="24"/>
                <w:szCs w:val="24"/>
                <w:rtl w:val="0"/>
                <w:lang w:val="en-US"/>
              </w:rPr>
              <w:t xml:space="preserve">Deviation mapping, laser/sonar scanning and point cloud modeling </w:t>
            </w:r>
          </w:p>
          <w:p w14:paraId="33D264CD" wp14:textId="77777777">
            <w:pPr>
              <w:pStyle w:val="Body"/>
              <w:keepNext w:val="1"/>
              <w:widowControl w:val="0"/>
              <w:numPr>
                <w:ilvl w:val="0"/>
                <w:numId w:val="4"/>
              </w:numPr>
              <w:bidi w:val="0"/>
              <w:spacing w:line="240" w:lineRule="auto"/>
              <w:ind w:right="0"/>
              <w:jc w:val="left"/>
              <w:rPr>
                <w:rFonts w:ascii="Calibri" w:hAnsi="Calibri"/>
                <w:sz w:val="24"/>
                <w:szCs w:val="24"/>
                <w:rtl w:val="0"/>
                <w:lang w:val="en-US"/>
              </w:rPr>
            </w:pPr>
            <w:r>
              <w:rPr>
                <w:rStyle w:val="None"/>
                <w:rFonts w:ascii="Calibri" w:hAnsi="Calibri"/>
                <w:sz w:val="24"/>
                <w:szCs w:val="24"/>
                <w:rtl w:val="0"/>
                <w:lang w:val="en-US"/>
              </w:rPr>
              <w:t xml:space="preserve">Trenching, boring, aerial infrastructure/pole loading  </w:t>
            </w:r>
          </w:p>
          <w:p w14:paraId="5E2ACB3F" wp14:textId="77777777">
            <w:pPr>
              <w:pStyle w:val="Body"/>
              <w:keepNext w:val="1"/>
              <w:widowControl w:val="0"/>
              <w:numPr>
                <w:ilvl w:val="0"/>
                <w:numId w:val="4"/>
              </w:numPr>
              <w:bidi w:val="0"/>
              <w:spacing w:line="240" w:lineRule="auto"/>
              <w:ind w:right="0"/>
              <w:jc w:val="left"/>
              <w:rPr>
                <w:rFonts w:ascii="Calibri" w:hAnsi="Calibri"/>
                <w:sz w:val="24"/>
                <w:szCs w:val="24"/>
                <w:rtl w:val="0"/>
                <w:lang w:val="en-US"/>
              </w:rPr>
            </w:pPr>
            <w:r>
              <w:rPr>
                <w:rStyle w:val="None"/>
                <w:rFonts w:ascii="Calibri" w:hAnsi="Calibri"/>
                <w:sz w:val="24"/>
                <w:szCs w:val="24"/>
                <w:rtl w:val="0"/>
                <w:lang w:val="en-US"/>
              </w:rPr>
              <w:t>Fiber and Telecom design</w:t>
            </w:r>
          </w:p>
          <w:p w14:paraId="4C3E319D" wp14:textId="77777777">
            <w:pPr>
              <w:pStyle w:val="Body"/>
              <w:keepNext w:val="1"/>
              <w:widowControl w:val="0"/>
              <w:numPr>
                <w:ilvl w:val="0"/>
                <w:numId w:val="4"/>
              </w:numPr>
              <w:bidi w:val="0"/>
              <w:spacing w:line="240" w:lineRule="auto"/>
              <w:ind w:right="0"/>
              <w:jc w:val="left"/>
              <w:rPr>
                <w:rFonts w:ascii="Calibri" w:hAnsi="Calibri"/>
                <w:sz w:val="24"/>
                <w:szCs w:val="24"/>
                <w:rtl w:val="0"/>
                <w:lang w:val="en-US"/>
              </w:rPr>
            </w:pPr>
            <w:r>
              <w:rPr>
                <w:rStyle w:val="None"/>
                <w:rFonts w:ascii="Calibri" w:hAnsi="Calibri"/>
                <w:sz w:val="24"/>
                <w:szCs w:val="24"/>
                <w:rtl w:val="0"/>
                <w:lang w:val="en-US"/>
              </w:rPr>
              <w:t>Renderfarm build and Management</w:t>
            </w:r>
          </w:p>
          <w:p w14:paraId="4F76C367" wp14:textId="77777777">
            <w:pPr>
              <w:pStyle w:val="Body"/>
              <w:keepNext w:val="1"/>
              <w:widowControl w:val="0"/>
              <w:numPr>
                <w:ilvl w:val="0"/>
                <w:numId w:val="4"/>
              </w:numPr>
              <w:bidi w:val="0"/>
              <w:spacing w:line="240" w:lineRule="auto"/>
              <w:ind w:right="0"/>
              <w:jc w:val="left"/>
              <w:rPr>
                <w:rFonts w:ascii="Calibri" w:hAnsi="Calibri"/>
                <w:sz w:val="24"/>
                <w:szCs w:val="24"/>
                <w:rtl w:val="0"/>
                <w:lang w:val="en-US"/>
              </w:rPr>
            </w:pPr>
            <w:r>
              <w:rPr>
                <w:rStyle w:val="None"/>
                <w:rFonts w:ascii="Calibri" w:hAnsi="Calibri"/>
                <w:sz w:val="24"/>
                <w:szCs w:val="24"/>
                <w:rtl w:val="0"/>
                <w:lang w:val="en-US"/>
              </w:rPr>
              <w:t>Computer hardware and software troubleshooting</w:t>
            </w:r>
          </w:p>
          <w:p w14:paraId="26876083" wp14:textId="77777777">
            <w:pPr>
              <w:pStyle w:val="Body"/>
              <w:keepNext w:val="1"/>
              <w:widowControl w:val="0"/>
              <w:numPr>
                <w:ilvl w:val="0"/>
                <w:numId w:val="4"/>
              </w:numPr>
              <w:bidi w:val="0"/>
              <w:spacing w:after="60" w:line="240" w:lineRule="auto"/>
              <w:ind w:right="0"/>
              <w:jc w:val="left"/>
              <w:rPr>
                <w:rFonts w:ascii="Calibri" w:hAnsi="Calibri"/>
                <w:sz w:val="24"/>
                <w:szCs w:val="24"/>
                <w:rtl w:val="0"/>
                <w:lang w:val="en-US"/>
              </w:rPr>
            </w:pPr>
            <w:r>
              <w:rPr>
                <w:rStyle w:val="None"/>
                <w:rFonts w:ascii="Calibri" w:hAnsi="Calibri"/>
                <w:sz w:val="24"/>
                <w:szCs w:val="24"/>
                <w:rtl w:val="0"/>
                <w:lang w:val="en-US"/>
              </w:rPr>
              <w:t>VR - AR trendends</w:t>
            </w:r>
            <w:r>
              <w:rPr>
                <w:rStyle w:val="None"/>
                <w:rFonts w:ascii="Calibri" w:hAnsi="Calibri" w:eastAsia="Calibri" w:cs="Calibri"/>
                <w:sz w:val="24"/>
                <w:szCs w:val="24"/>
              </w:rPr>
            </w:r>
          </w:p>
        </w:tc>
      </w:tr>
    </w:tbl>
    <w:p xmlns:wp14="http://schemas.microsoft.com/office/word/2010/wordml" w14:paraId="718EE1A2" wp14:textId="77777777">
      <w:pPr>
        <w:pStyle w:val="Body"/>
        <w:keepNext w:val="1"/>
        <w:widowControl w:val="0"/>
        <w:spacing w:before="120" w:after="60" w:line="240" w:lineRule="auto"/>
        <w:ind w:left="2" w:hanging="2"/>
        <w:rPr>
          <w:rStyle w:val="None"/>
          <w:rFonts w:ascii="Helvetica" w:hAnsi="Helvetica" w:eastAsia="Helvetica" w:cs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Experience</w:t>
      </w:r>
    </w:p>
    <w:p xmlns:wp14="http://schemas.microsoft.com/office/word/2010/wordml" w14:paraId="7780D6EB" wp14:textId="77777777">
      <w:pPr>
        <w:pStyle w:val="Body"/>
        <w:keepNext w:val="1"/>
        <w:widowControl w:val="0"/>
        <w:spacing w:before="120" w:after="60" w:line="240" w:lineRule="auto"/>
        <w:rPr>
          <w:rStyle w:val="None"/>
          <w:rFonts w:ascii="Calibri" w:hAnsi="Calibri" w:eastAsia="Calibri" w:cs="Calibri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Manager of CAD systems</w:t>
      </w:r>
    </w:p>
    <w:p xmlns:wp14="http://schemas.microsoft.com/office/word/2010/wordml" w14:paraId="070C85FF" wp14:textId="77777777">
      <w:pPr>
        <w:pStyle w:val="Body"/>
        <w:keepNext w:val="1"/>
        <w:widowControl w:val="0"/>
        <w:spacing w:before="120" w:after="60" w:line="240" w:lineRule="auto"/>
        <w:rPr>
          <w:rStyle w:val="None"/>
          <w:rFonts w:ascii="Calibri" w:hAnsi="Calibri" w:eastAsia="Calibri" w:cs="Calibri"/>
          <w:sz w:val="24"/>
          <w:szCs w:val="24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 xml:space="preserve">Furtado &amp; Associates Inc. (formerly Lin &amp; Assoc. Inc.), 2019-present, Seattle, WA </w:t>
      </w:r>
    </w:p>
    <w:p xmlns:wp14="http://schemas.microsoft.com/office/word/2010/wordml" w14:paraId="77E75C8A" wp14:textId="30490AF2">
      <w:pPr>
        <w:pStyle w:val="Body"/>
        <w:numPr>
          <w:ilvl w:val="0"/>
          <w:numId w:val="6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 w:rsidRPr="5EF5F163" w:rsidR="5EF5F163">
        <w:rPr>
          <w:rStyle w:val="None"/>
          <w:rFonts w:ascii="Calibri" w:hAnsi="Calibri"/>
          <w:sz w:val="24"/>
          <w:szCs w:val="24"/>
          <w:lang w:val="en-US"/>
        </w:rPr>
        <w:t>Lead terrestrial laser scanning, scan registration, point cloud modeling and visualizations using Cyclone, 3dReshaper, Recap.</w:t>
      </w:r>
    </w:p>
    <w:p xmlns:wp14="http://schemas.microsoft.com/office/word/2010/wordml" w14:paraId="484610C5" wp14:textId="77777777">
      <w:pPr>
        <w:pStyle w:val="Body"/>
        <w:numPr>
          <w:ilvl w:val="0"/>
          <w:numId w:val="6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Design large complex digital terrain maps (DTM), deviation modeling and construction quality control for Seattle's regional Light Rail system.</w:t>
      </w:r>
    </w:p>
    <w:p xmlns:wp14="http://schemas.microsoft.com/office/word/2010/wordml" w14:paraId="7E530D66" wp14:textId="77777777">
      <w:pPr>
        <w:pStyle w:val="Body"/>
        <w:numPr>
          <w:ilvl w:val="0"/>
          <w:numId w:val="6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Design Survey asbuilts, ALTAs, and ROW design for city, state and private clients.</w:t>
      </w:r>
    </w:p>
    <w:p xmlns:wp14="http://schemas.microsoft.com/office/word/2010/wordml" w14:paraId="414309A1" wp14:textId="77777777">
      <w:pPr>
        <w:pStyle w:val="Body"/>
        <w:numPr>
          <w:ilvl w:val="0"/>
          <w:numId w:val="6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 xml:space="preserve">Assure quality control on Light Rail construction projects. </w:t>
      </w:r>
    </w:p>
    <w:p xmlns:wp14="http://schemas.microsoft.com/office/word/2010/wordml" w14:paraId="02EB378F" wp14:textId="77777777">
      <w:pPr>
        <w:pStyle w:val="Body"/>
        <w:keepNext w:val="1"/>
        <w:widowControl w:val="0"/>
        <w:spacing w:before="120" w:after="60" w:line="240" w:lineRule="auto"/>
        <w:rPr>
          <w:rStyle w:val="None"/>
          <w:rFonts w:ascii="Calibri" w:hAnsi="Calibri" w:eastAsia="Calibri" w:cs="Calibri"/>
          <w:sz w:val="24"/>
          <w:szCs w:val="24"/>
        </w:rPr>
      </w:pPr>
    </w:p>
    <w:p xmlns:wp14="http://schemas.microsoft.com/office/word/2010/wordml" w14:paraId="05BF680C" wp14:textId="77777777">
      <w:pPr>
        <w:pStyle w:val="Body"/>
        <w:keepNext w:val="1"/>
        <w:widowControl w:val="0"/>
        <w:spacing w:before="120" w:after="60" w:line="240" w:lineRule="auto"/>
        <w:rPr>
          <w:rStyle w:val="None"/>
          <w:rFonts w:ascii="Helvetica" w:hAnsi="Helvetica" w:eastAsia="Helvetica" w:cs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nl-NL"/>
        </w:rPr>
        <w:t>Fiber Engineer</w:t>
      </w:r>
    </w:p>
    <w:p xmlns:wp14="http://schemas.microsoft.com/office/word/2010/wordml" w14:paraId="7699586F" wp14:textId="77777777">
      <w:pPr>
        <w:pStyle w:val="Body"/>
        <w:keepNext w:val="1"/>
        <w:widowControl w:val="0"/>
        <w:spacing w:before="120" w:after="60" w:line="240" w:lineRule="auto"/>
        <w:rPr>
          <w:rStyle w:val="None"/>
          <w:rFonts w:ascii="Calibri" w:hAnsi="Calibri" w:eastAsia="Calibri" w:cs="Calibri"/>
          <w:sz w:val="24"/>
          <w:szCs w:val="24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Crown Castle (Contract via Stone Recourse Group) 2018-2019, Seattle WA</w:t>
      </w:r>
    </w:p>
    <w:p xmlns:wp14="http://schemas.microsoft.com/office/word/2010/wordml" w14:paraId="4726C5C6" wp14:textId="77777777">
      <w:pPr>
        <w:pStyle w:val="Body"/>
        <w:numPr>
          <w:ilvl w:val="0"/>
          <w:numId w:val="6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 xml:space="preserve">Designed large fiber networks within the Pacific Northwest region in AutoCAD, GIS and OSPi software. </w:t>
      </w:r>
    </w:p>
    <w:p xmlns:wp14="http://schemas.microsoft.com/office/word/2010/wordml" w14:paraId="72B2DB1A" wp14:textId="77777777">
      <w:pPr>
        <w:pStyle w:val="Body"/>
        <w:numPr>
          <w:ilvl w:val="0"/>
          <w:numId w:val="6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 xml:space="preserve">Supervised schematic splicing designs, civil designs, route designs and asbuilting. </w:t>
      </w:r>
    </w:p>
    <w:p xmlns:wp14="http://schemas.microsoft.com/office/word/2010/wordml" w14:paraId="7F1DC610" wp14:textId="77777777">
      <w:pPr>
        <w:pStyle w:val="Body"/>
        <w:numPr>
          <w:ilvl w:val="0"/>
          <w:numId w:val="6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 xml:space="preserve">Developed systems for record keeping to improve processing and communications with construction management, project managers and wireless providers.  </w:t>
      </w:r>
    </w:p>
    <w:p xmlns:wp14="http://schemas.microsoft.com/office/word/2010/wordml" w14:paraId="3241E8FD" wp14:textId="77777777">
      <w:pPr>
        <w:pStyle w:val="Body"/>
        <w:numPr>
          <w:ilvl w:val="0"/>
          <w:numId w:val="6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 xml:space="preserve">Supported permitting and jurisdictional relations.  </w:t>
      </w:r>
    </w:p>
    <w:p xmlns:wp14="http://schemas.microsoft.com/office/word/2010/wordml" w14:paraId="59871E04" wp14:textId="77777777">
      <w:pPr>
        <w:pStyle w:val="Body"/>
        <w:numPr>
          <w:ilvl w:val="0"/>
          <w:numId w:val="6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Collaborated with design teams in California, Texas, Florida, New York.</w:t>
      </w:r>
    </w:p>
    <w:p xmlns:wp14="http://schemas.microsoft.com/office/word/2010/wordml" w14:paraId="6A05A809" wp14:textId="77777777">
      <w:pPr>
        <w:pStyle w:val="Body"/>
        <w:keepNext w:val="1"/>
        <w:widowControl w:val="0"/>
        <w:spacing w:before="120" w:after="60" w:line="240" w:lineRule="auto"/>
        <w:rPr>
          <w:rStyle w:val="None"/>
          <w:rFonts w:ascii="Calibri" w:hAnsi="Calibri" w:eastAsia="Calibri" w:cs="Calibri"/>
          <w:sz w:val="24"/>
          <w:szCs w:val="24"/>
        </w:rPr>
      </w:pPr>
    </w:p>
    <w:p xmlns:wp14="http://schemas.microsoft.com/office/word/2010/wordml" w14:paraId="5C6FB913" wp14:textId="77777777">
      <w:pPr>
        <w:pStyle w:val="Body"/>
        <w:keepNext w:val="1"/>
        <w:widowControl w:val="0"/>
        <w:spacing w:before="120" w:after="60" w:line="240" w:lineRule="auto"/>
        <w:rPr>
          <w:rStyle w:val="None"/>
          <w:rFonts w:ascii="Helvetica" w:hAnsi="Helvetica" w:eastAsia="Helvetica" w:cs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CAD Systems Administrator</w:t>
      </w:r>
    </w:p>
    <w:p xmlns:wp14="http://schemas.microsoft.com/office/word/2010/wordml" w14:paraId="5A62AD67" wp14:textId="77777777">
      <w:pPr>
        <w:pStyle w:val="Body"/>
        <w:keepNext w:val="1"/>
        <w:widowControl w:val="0"/>
        <w:spacing w:before="120" w:after="60" w:line="240" w:lineRule="auto"/>
        <w:rPr>
          <w:rStyle w:val="None"/>
          <w:rFonts w:ascii="Calibri" w:hAnsi="Calibri" w:eastAsia="Calibri" w:cs="Calibri"/>
          <w:sz w:val="24"/>
          <w:szCs w:val="24"/>
        </w:rPr>
      </w:pPr>
      <w:r>
        <w:rPr>
          <w:rStyle w:val="None"/>
          <w:rFonts w:ascii="Calibri" w:hAnsi="Calibri"/>
          <w:sz w:val="24"/>
          <w:szCs w:val="24"/>
          <w:rtl w:val="0"/>
          <w:lang w:val="nl-NL"/>
        </w:rPr>
        <w:t xml:space="preserve">Barghausen Consulting Engineers, 2017-2018, Kent WA </w:t>
      </w:r>
    </w:p>
    <w:p xmlns:wp14="http://schemas.microsoft.com/office/word/2010/wordml" w14:paraId="516A08B9" wp14:textId="77777777">
      <w:pPr>
        <w:pStyle w:val="Body"/>
        <w:numPr>
          <w:ilvl w:val="0"/>
          <w:numId w:val="8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 xml:space="preserve">Managed all design software systems for all disciplines (Survey, 3D scanning, Architectural, Civil, Electrical, and Mechanical) for four offices on the West Coast.   </w:t>
      </w:r>
    </w:p>
    <w:p xmlns:wp14="http://schemas.microsoft.com/office/word/2010/wordml" w14:paraId="3AACCD8A" wp14:textId="77777777">
      <w:pPr>
        <w:pStyle w:val="Body"/>
        <w:numPr>
          <w:ilvl w:val="0"/>
          <w:numId w:val="8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 xml:space="preserve">Created Civil 3D CAD standards for a customized interface (CUI) running scripts, blocks and shortcuts to optimize performance across the company.  </w:t>
      </w:r>
    </w:p>
    <w:p xmlns:wp14="http://schemas.microsoft.com/office/word/2010/wordml" w14:paraId="3E32085C" wp14:textId="77777777">
      <w:pPr>
        <w:pStyle w:val="Body"/>
        <w:numPr>
          <w:ilvl w:val="0"/>
          <w:numId w:val="10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 xml:space="preserve">Managed and budgeted licensing, upgrade deployments, and customizations for Autodesk, Bentley, Autoturn, Sketchup, systems. </w:t>
      </w:r>
    </w:p>
    <w:p xmlns:wp14="http://schemas.microsoft.com/office/word/2010/wordml" w14:paraId="142EF6EC" wp14:textId="77777777">
      <w:pPr>
        <w:pStyle w:val="Body"/>
        <w:numPr>
          <w:ilvl w:val="0"/>
          <w:numId w:val="10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Hardware and software, Servers, Networking, desktops, printers / plotter support.</w:t>
      </w:r>
    </w:p>
    <w:p xmlns:wp14="http://schemas.microsoft.com/office/word/2010/wordml" w14:paraId="5A39BBE3" wp14:textId="77777777">
      <w:pPr>
        <w:pStyle w:val="Body"/>
        <w:spacing w:line="240" w:lineRule="auto"/>
        <w:ind w:left="720" w:firstLine="0"/>
        <w:rPr>
          <w:rStyle w:val="None"/>
          <w:rFonts w:ascii="Calibri" w:hAnsi="Calibri" w:eastAsia="Calibri" w:cs="Calibri"/>
          <w:sz w:val="24"/>
          <w:szCs w:val="24"/>
        </w:rPr>
      </w:pPr>
    </w:p>
    <w:p xmlns:wp14="http://schemas.microsoft.com/office/word/2010/wordml" w14:paraId="5C02A754" wp14:textId="77777777">
      <w:pPr>
        <w:pStyle w:val="Body"/>
        <w:rPr>
          <w:rStyle w:val="None"/>
          <w:rFonts w:ascii="Helvetica" w:hAnsi="Helvetica" w:eastAsia="Helvetica" w:cs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Special Information Scientist VI</w:t>
      </w:r>
    </w:p>
    <w:p xmlns:wp14="http://schemas.microsoft.com/office/word/2010/wordml" w14:paraId="48856C4A" wp14:textId="77777777">
      <w:pPr>
        <w:pStyle w:val="Body"/>
        <w:keepNext w:val="1"/>
        <w:widowControl w:val="0"/>
        <w:spacing w:before="120" w:after="60" w:line="240" w:lineRule="auto"/>
        <w:rPr>
          <w:rStyle w:val="None"/>
          <w:rFonts w:ascii="Calibri" w:hAnsi="Calibri" w:eastAsia="Calibri" w:cs="Calibri"/>
          <w:sz w:val="24"/>
          <w:szCs w:val="24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Tetra Tech, 2013-2018, Bothell WA</w:t>
      </w:r>
    </w:p>
    <w:p xmlns:wp14="http://schemas.microsoft.com/office/word/2010/wordml" w14:paraId="69C8FF34" wp14:textId="77777777">
      <w:pPr>
        <w:pStyle w:val="Body"/>
        <w:numPr>
          <w:ilvl w:val="0"/>
          <w:numId w:val="12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3D modeling and Animation with complex and extremely high polygon count models</w:t>
      </w:r>
    </w:p>
    <w:p xmlns:wp14="http://schemas.microsoft.com/office/word/2010/wordml" w14:paraId="3A701C55" wp14:textId="77777777">
      <w:pPr>
        <w:pStyle w:val="Body"/>
        <w:numPr>
          <w:ilvl w:val="0"/>
          <w:numId w:val="12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Terrestrial and mobile laser Scanning, scan registration and point cloud modeling, using a wide range of softwares such as, Cyclone, 3dReshaper, Polyworks, Cloudworx,  GeoMagic, etc.</w:t>
      </w:r>
    </w:p>
    <w:p xmlns:wp14="http://schemas.microsoft.com/office/word/2010/wordml" w14:paraId="3AE3CE2B" wp14:textId="77777777">
      <w:pPr>
        <w:pStyle w:val="Body"/>
        <w:numPr>
          <w:ilvl w:val="0"/>
          <w:numId w:val="12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Video production and IT services around the office, purchasing, building and managing render-farms as well as advising management of technology advances and trends resulting in optimizing office efficiency.</w:t>
      </w:r>
    </w:p>
    <w:p xmlns:wp14="http://schemas.microsoft.com/office/word/2010/wordml" w14:paraId="767FFC6D" wp14:textId="77777777">
      <w:pPr>
        <w:pStyle w:val="Body"/>
        <w:numPr>
          <w:ilvl w:val="0"/>
          <w:numId w:val="12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Civil 3D Drafting and Design, including Topographic survey creation, DTM / Surface creation, COGO point input and export, project setup and sheet creation.</w:t>
      </w:r>
    </w:p>
    <w:p xmlns:wp14="http://schemas.microsoft.com/office/word/2010/wordml" w14:paraId="1A68EF2F" wp14:textId="77777777">
      <w:pPr>
        <w:pStyle w:val="Body"/>
        <w:numPr>
          <w:ilvl w:val="0"/>
          <w:numId w:val="12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 xml:space="preserve">Operation, maintenance, and troubleshooting of a wide range of survey collection equipment including Leica, TOPCON, Riegl terrestrial robotics and hydrographic collection devices.  </w:t>
      </w:r>
    </w:p>
    <w:p xmlns:wp14="http://schemas.microsoft.com/office/word/2010/wordml" w14:paraId="7BD216EB" wp14:textId="77777777">
      <w:pPr>
        <w:pStyle w:val="Body"/>
        <w:numPr>
          <w:ilvl w:val="0"/>
          <w:numId w:val="12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Marine Charting of off-shore surveys using a wide range of data from sonar, sidescan, magnetometer, subbottom data.</w:t>
      </w:r>
    </w:p>
    <w:p xmlns:wp14="http://schemas.microsoft.com/office/word/2010/wordml" w14:paraId="41C8F396" wp14:textId="77777777">
      <w:pPr>
        <w:pStyle w:val="Body"/>
        <w:keepNext w:val="1"/>
        <w:spacing w:before="120" w:after="60" w:line="240" w:lineRule="auto"/>
        <w:rPr>
          <w:rStyle w:val="None"/>
          <w:rFonts w:ascii="Helvetica" w:hAnsi="Helvetica" w:eastAsia="Helvetica" w:cs="Helvetica"/>
          <w:b w:val="1"/>
          <w:bCs w:val="1"/>
          <w:sz w:val="24"/>
          <w:szCs w:val="24"/>
        </w:rPr>
      </w:pPr>
    </w:p>
    <w:p xmlns:wp14="http://schemas.microsoft.com/office/word/2010/wordml" w14:paraId="172CC20A" wp14:textId="77777777">
      <w:pPr>
        <w:pStyle w:val="Body"/>
        <w:keepNext w:val="1"/>
        <w:spacing w:before="120" w:after="60" w:line="240" w:lineRule="auto"/>
        <w:rPr>
          <w:rStyle w:val="None"/>
          <w:rFonts w:ascii="Helvetica" w:hAnsi="Helvetica" w:eastAsia="Helvetica" w:cs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nl-NL"/>
        </w:rPr>
        <w:t>Engineer III / CAD Manager</w:t>
      </w:r>
    </w:p>
    <w:p xmlns:wp14="http://schemas.microsoft.com/office/word/2010/wordml" w14:paraId="10D0395C" wp14:textId="77777777">
      <w:pPr>
        <w:pStyle w:val="Body"/>
        <w:keepNext w:val="1"/>
        <w:spacing w:before="120" w:after="60" w:line="240" w:lineRule="auto"/>
        <w:rPr>
          <w:rStyle w:val="None"/>
          <w:rFonts w:ascii="Calibri" w:hAnsi="Calibri" w:eastAsia="Calibri" w:cs="Calibri"/>
          <w:sz w:val="24"/>
          <w:szCs w:val="24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CenturyLink / Qwest Communications, 2009-2013, Seattle WA</w:t>
      </w:r>
    </w:p>
    <w:p xmlns:wp14="http://schemas.microsoft.com/office/word/2010/wordml" w14:paraId="6E28AE9C" wp14:textId="77777777">
      <w:pPr>
        <w:pStyle w:val="Body"/>
        <w:numPr>
          <w:ilvl w:val="0"/>
          <w:numId w:val="14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 xml:space="preserve">Managed all projects within the downtown core of the Seattle "Main" wire-center including: plant design, permitting and Right-of-Way acquisition, construction, budgeting, and crew scheduling. </w:t>
      </w:r>
    </w:p>
    <w:p xmlns:wp14="http://schemas.microsoft.com/office/word/2010/wordml" w14:paraId="0C12F1A8" wp14:textId="77777777">
      <w:pPr>
        <w:pStyle w:val="Body"/>
        <w:numPr>
          <w:ilvl w:val="0"/>
          <w:numId w:val="14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 xml:space="preserve">Communicated technical information and sold services to many municipalities, project managers, engineers, construction crews and property owners.     </w:t>
      </w:r>
    </w:p>
    <w:p xmlns:wp14="http://schemas.microsoft.com/office/word/2010/wordml" w14:paraId="43805110" wp14:textId="77777777">
      <w:pPr>
        <w:pStyle w:val="Body"/>
        <w:numPr>
          <w:ilvl w:val="0"/>
          <w:numId w:val="16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 xml:space="preserve">Trained employees and contractors in civil design standards, CADss drafting, and site surveying with a TOPCON GRS1 GPS data collector.  </w:t>
      </w:r>
    </w:p>
    <w:p xmlns:wp14="http://schemas.microsoft.com/office/word/2010/wordml" w14:paraId="5F0AED15" wp14:textId="77777777">
      <w:pPr>
        <w:pStyle w:val="Body"/>
        <w:numPr>
          <w:ilvl w:val="0"/>
          <w:numId w:val="16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 xml:space="preserve">Performed OSP telecommunications engineering work.  </w:t>
      </w:r>
    </w:p>
    <w:p xmlns:wp14="http://schemas.microsoft.com/office/word/2010/wordml" w14:paraId="14D2E08E" wp14:textId="77777777">
      <w:pPr>
        <w:pStyle w:val="Body"/>
        <w:numPr>
          <w:ilvl w:val="0"/>
          <w:numId w:val="16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Created CAD standards for permit applications with the City of Seattle and designed sites to meet these standards.</w:t>
      </w:r>
    </w:p>
    <w:p xmlns:wp14="http://schemas.microsoft.com/office/word/2010/wordml" w14:paraId="72A3D3EC" wp14:textId="77777777">
      <w:pPr>
        <w:pStyle w:val="Body"/>
        <w:keepNext w:val="1"/>
        <w:spacing w:before="120" w:after="60" w:line="259" w:lineRule="auto"/>
        <w:rPr>
          <w:rStyle w:val="None"/>
          <w:rFonts w:ascii="Calibri" w:hAnsi="Calibri" w:eastAsia="Calibri" w:cs="Calibri"/>
          <w:sz w:val="24"/>
          <w:szCs w:val="24"/>
        </w:rPr>
      </w:pPr>
    </w:p>
    <w:p xmlns:wp14="http://schemas.microsoft.com/office/word/2010/wordml" w14:paraId="5F031DAE" wp14:textId="77777777">
      <w:pPr>
        <w:pStyle w:val="Body"/>
        <w:keepNext w:val="1"/>
        <w:spacing w:before="120" w:after="60" w:line="259" w:lineRule="auto"/>
        <w:rPr>
          <w:rStyle w:val="None"/>
          <w:rFonts w:ascii="Helvetica" w:hAnsi="Helvetica" w:eastAsia="Helvetica" w:cs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3D Animation and Modeling / Survey Technician / Desktop Support </w:t>
      </w:r>
    </w:p>
    <w:p xmlns:wp14="http://schemas.microsoft.com/office/word/2010/wordml" w14:paraId="057BA6B2" wp14:textId="77777777">
      <w:pPr>
        <w:pStyle w:val="Body"/>
        <w:keepNext w:val="1"/>
        <w:spacing w:before="120" w:after="60" w:line="259" w:lineRule="auto"/>
        <w:rPr>
          <w:rStyle w:val="None"/>
          <w:rFonts w:ascii="Calibri" w:hAnsi="Calibri" w:eastAsia="Calibri" w:cs="Calibri"/>
          <w:sz w:val="24"/>
          <w:szCs w:val="24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David Evans and Associates, Inc., 2004</w:t>
      </w:r>
      <w:r>
        <w:rPr>
          <w:rStyle w:val="None"/>
          <w:rFonts w:hint="default" w:ascii="Calibri" w:hAnsi="Calibri"/>
          <w:sz w:val="24"/>
          <w:szCs w:val="24"/>
          <w:rtl w:val="0"/>
          <w:lang w:val="en-US"/>
        </w:rPr>
        <w:t>–</w:t>
      </w:r>
      <w:r>
        <w:rPr>
          <w:rStyle w:val="None"/>
          <w:rFonts w:ascii="Calibri" w:hAnsi="Calibri"/>
          <w:sz w:val="24"/>
          <w:szCs w:val="24"/>
          <w:rtl w:val="0"/>
          <w:lang w:val="fr-FR"/>
        </w:rPr>
        <w:t>2008, Bellevue WA</w:t>
      </w:r>
    </w:p>
    <w:p xmlns:wp14="http://schemas.microsoft.com/office/word/2010/wordml" w14:paraId="310BF781" wp14:textId="77777777">
      <w:pPr>
        <w:pStyle w:val="Body"/>
        <w:numPr>
          <w:ilvl w:val="0"/>
          <w:numId w:val="18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 xml:space="preserve">Established the 3d animation and simulation department from the ground up. </w:t>
      </w:r>
    </w:p>
    <w:p xmlns:wp14="http://schemas.microsoft.com/office/word/2010/wordml" w14:paraId="03D0E141" wp14:textId="77777777">
      <w:pPr>
        <w:pStyle w:val="Body"/>
        <w:numPr>
          <w:ilvl w:val="0"/>
          <w:numId w:val="18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Processed data utilizing a wide range of systems (laser scanners, lidar, topographic maps, blueprints, and poly modeling), then import into animation software, applying lighting and texturing, bringing it to life.</w:t>
      </w:r>
    </w:p>
    <w:p xmlns:wp14="http://schemas.microsoft.com/office/word/2010/wordml" w14:paraId="103100E0" wp14:textId="77777777">
      <w:pPr>
        <w:pStyle w:val="Body"/>
        <w:numPr>
          <w:ilvl w:val="0"/>
          <w:numId w:val="18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 xml:space="preserve">Developed models to demonstrate to public and private venues a variety of applications prior to ground being broken.  </w:t>
      </w:r>
    </w:p>
    <w:p xmlns:wp14="http://schemas.microsoft.com/office/word/2010/wordml" w14:paraId="0015F50A" wp14:textId="77777777">
      <w:pPr>
        <w:pStyle w:val="Body"/>
        <w:numPr>
          <w:ilvl w:val="0"/>
          <w:numId w:val="18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 xml:space="preserve">Administer and managed all information systems, ranging from printers to network servers.  </w:t>
      </w:r>
    </w:p>
    <w:p xmlns:wp14="http://schemas.microsoft.com/office/word/2010/wordml" w14:paraId="1872C14D" wp14:textId="77777777">
      <w:pPr>
        <w:pStyle w:val="Body"/>
        <w:numPr>
          <w:ilvl w:val="0"/>
          <w:numId w:val="18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 xml:space="preserve">Topographic map creation for high-profile clients and projects within the greater Seattle region.  </w:t>
      </w:r>
    </w:p>
    <w:p xmlns:wp14="http://schemas.microsoft.com/office/word/2010/wordml" w14:paraId="0D0B940D" wp14:textId="77777777">
      <w:pPr>
        <w:pStyle w:val="Body"/>
        <w:keepNext w:val="1"/>
        <w:spacing w:before="120" w:after="60" w:line="259" w:lineRule="auto"/>
        <w:rPr>
          <w:rStyle w:val="None"/>
          <w:rFonts w:ascii="Calibri" w:hAnsi="Calibri" w:eastAsia="Calibri" w:cs="Calibri"/>
          <w:sz w:val="24"/>
          <w:szCs w:val="24"/>
        </w:rPr>
      </w:pPr>
    </w:p>
    <w:p xmlns:wp14="http://schemas.microsoft.com/office/word/2010/wordml" w14:paraId="6B8A637C" wp14:textId="77777777">
      <w:pPr>
        <w:pStyle w:val="Body"/>
        <w:keepNext w:val="1"/>
        <w:spacing w:before="120" w:after="60" w:line="259" w:lineRule="auto"/>
        <w:rPr>
          <w:rStyle w:val="None"/>
          <w:rFonts w:ascii="Helvetica" w:hAnsi="Helvetica" w:eastAsia="Helvetica" w:cs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User Service Specialist </w:t>
      </w:r>
    </w:p>
    <w:p xmlns:wp14="http://schemas.microsoft.com/office/word/2010/wordml" w14:paraId="474D0518" wp14:textId="77777777">
      <w:pPr>
        <w:pStyle w:val="Body"/>
        <w:keepNext w:val="1"/>
        <w:spacing w:before="120" w:after="60" w:line="259" w:lineRule="auto"/>
        <w:rPr>
          <w:rStyle w:val="None"/>
          <w:rFonts w:ascii="Calibri" w:hAnsi="Calibri" w:eastAsia="Calibri" w:cs="Calibri"/>
          <w:sz w:val="24"/>
          <w:szCs w:val="24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Seattle University, 2003</w:t>
      </w:r>
      <w:r>
        <w:rPr>
          <w:rStyle w:val="None"/>
          <w:rFonts w:hint="default" w:ascii="Calibri" w:hAnsi="Calibri"/>
          <w:sz w:val="24"/>
          <w:szCs w:val="24"/>
          <w:rtl w:val="0"/>
          <w:lang w:val="en-US"/>
        </w:rPr>
        <w:t>–</w:t>
      </w:r>
      <w:r>
        <w:rPr>
          <w:rStyle w:val="None"/>
          <w:rFonts w:ascii="Calibri" w:hAnsi="Calibri"/>
          <w:sz w:val="24"/>
          <w:szCs w:val="24"/>
          <w:rtl w:val="0"/>
          <w:lang w:val="en-US"/>
        </w:rPr>
        <w:t>2004, Seattle WA</w:t>
      </w:r>
    </w:p>
    <w:p xmlns:wp14="http://schemas.microsoft.com/office/word/2010/wordml" w14:paraId="2EC5A9BF" wp14:textId="77777777">
      <w:pPr>
        <w:pStyle w:val="Body"/>
        <w:numPr>
          <w:ilvl w:val="0"/>
          <w:numId w:val="20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 xml:space="preserve">Provided high-level of technical support services to a campus consisting of 20,000+ students, staff, and faculty.  </w:t>
      </w:r>
    </w:p>
    <w:p xmlns:wp14="http://schemas.microsoft.com/office/word/2010/wordml" w14:paraId="488F570E" wp14:textId="77777777">
      <w:pPr>
        <w:pStyle w:val="Body"/>
        <w:numPr>
          <w:ilvl w:val="0"/>
          <w:numId w:val="20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 xml:space="preserve">Provided Tier 2 support to thousands of students and staff.  </w:t>
      </w:r>
    </w:p>
    <w:p xmlns:wp14="http://schemas.microsoft.com/office/word/2010/wordml" w14:paraId="67B4F388" wp14:textId="77777777">
      <w:pPr>
        <w:pStyle w:val="Body"/>
        <w:numPr>
          <w:ilvl w:val="0"/>
          <w:numId w:val="20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Facilitated a migration of email system from Exchange 5.5 to 2003, resulting in increases of overall employee productivity and improved communication.</w:t>
      </w:r>
    </w:p>
    <w:p xmlns:wp14="http://schemas.microsoft.com/office/word/2010/wordml" w14:paraId="0E27B00A" wp14:textId="77777777">
      <w:pPr>
        <w:pStyle w:val="Body"/>
        <w:spacing w:line="240" w:lineRule="auto"/>
        <w:rPr>
          <w:rStyle w:val="None"/>
          <w:rFonts w:ascii="Calibri" w:hAnsi="Calibri" w:eastAsia="Calibri" w:cs="Calibri"/>
          <w:sz w:val="24"/>
          <w:szCs w:val="24"/>
        </w:rPr>
      </w:pPr>
    </w:p>
    <w:p xmlns:wp14="http://schemas.microsoft.com/office/word/2010/wordml" w14:paraId="60061E4C" wp14:textId="77777777">
      <w:pPr>
        <w:pStyle w:val="Body"/>
        <w:keepNext w:val="1"/>
        <w:spacing w:before="120" w:after="60" w:line="259" w:lineRule="auto"/>
        <w:rPr>
          <w:rStyle w:val="None"/>
          <w:rFonts w:ascii="Helvetica" w:hAnsi="Helvetica" w:eastAsia="Helvetica" w:cs="Helvetica"/>
          <w:b w:val="1"/>
          <w:bCs w:val="1"/>
          <w:sz w:val="24"/>
          <w:szCs w:val="24"/>
        </w:rPr>
      </w:pPr>
    </w:p>
    <w:p xmlns:wp14="http://schemas.microsoft.com/office/word/2010/wordml" w14:paraId="3E54C81C" wp14:textId="77777777">
      <w:pPr>
        <w:pStyle w:val="Body"/>
        <w:keepNext w:val="1"/>
        <w:spacing w:before="120" w:after="60" w:line="259" w:lineRule="auto"/>
        <w:rPr>
          <w:rStyle w:val="None"/>
          <w:rFonts w:ascii="Helvetica" w:hAnsi="Helvetica" w:eastAsia="Helvetica" w:cs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3D Forum Administration work (volunteer)</w:t>
      </w:r>
    </w:p>
    <w:p xmlns:wp14="http://schemas.microsoft.com/office/word/2010/wordml" w14:paraId="50BEC93C" wp14:textId="77777777">
      <w:pPr>
        <w:pStyle w:val="Body"/>
        <w:spacing w:line="240" w:lineRule="auto"/>
        <w:rPr>
          <w:rStyle w:val="None"/>
          <w:rFonts w:ascii="Calibri" w:hAnsi="Calibri" w:eastAsia="Calibri" w:cs="Calibri"/>
          <w:sz w:val="24"/>
          <w:szCs w:val="24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Provided administration, service, technical support and advice for one of the world's largest 3d animation forums consisting of artists residing all around the world.</w:t>
      </w:r>
    </w:p>
    <w:p xmlns:wp14="http://schemas.microsoft.com/office/word/2010/wordml" w14:paraId="44EAFD9C" wp14:textId="77777777">
      <w:pPr>
        <w:pStyle w:val="Body"/>
        <w:keepNext w:val="1"/>
        <w:widowControl w:val="0"/>
        <w:spacing w:before="120" w:after="60" w:line="240" w:lineRule="auto"/>
        <w:rPr>
          <w:rStyle w:val="None"/>
          <w:rFonts w:ascii="Calibri" w:hAnsi="Calibri" w:eastAsia="Calibri" w:cs="Calibri"/>
          <w:sz w:val="24"/>
          <w:szCs w:val="24"/>
        </w:rPr>
      </w:pPr>
    </w:p>
    <w:p xmlns:wp14="http://schemas.microsoft.com/office/word/2010/wordml" w14:paraId="6BA0B493" wp14:textId="77777777">
      <w:pPr>
        <w:pStyle w:val="Body"/>
        <w:keepNext w:val="1"/>
        <w:widowControl w:val="0"/>
        <w:spacing w:before="120" w:after="60" w:line="240" w:lineRule="auto"/>
        <w:rPr>
          <w:rStyle w:val="None"/>
          <w:rFonts w:ascii="Helvetica" w:hAnsi="Helvetica" w:eastAsia="Helvetica" w:cs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Training</w:t>
      </w:r>
    </w:p>
    <w:p xmlns:wp14="http://schemas.microsoft.com/office/word/2010/wordml" w14:paraId="2DB1523D" wp14:textId="77777777">
      <w:pPr>
        <w:pStyle w:val="Body"/>
        <w:numPr>
          <w:ilvl w:val="0"/>
          <w:numId w:val="22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Self-learning in wide range of current industry technologies 2000-Present</w:t>
      </w:r>
    </w:p>
    <w:p xmlns:wp14="http://schemas.microsoft.com/office/word/2010/wordml" w14:paraId="0AAEDB94" wp14:textId="77777777">
      <w:pPr>
        <w:pStyle w:val="Body"/>
        <w:numPr>
          <w:ilvl w:val="0"/>
          <w:numId w:val="22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OSPi Training, Crown Castle, Houston TX 2019</w:t>
      </w:r>
    </w:p>
    <w:p xmlns:wp14="http://schemas.microsoft.com/office/word/2010/wordml" w14:paraId="12ECB80E" wp14:textId="77777777">
      <w:pPr>
        <w:pStyle w:val="Body"/>
        <w:numPr>
          <w:ilvl w:val="0"/>
          <w:numId w:val="22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CRM Training, Crown Castle, Irvine, CA 2018</w:t>
      </w:r>
    </w:p>
    <w:p xmlns:wp14="http://schemas.microsoft.com/office/word/2010/wordml" w14:paraId="0B489107" wp14:textId="77777777">
      <w:pPr>
        <w:pStyle w:val="Body"/>
        <w:numPr>
          <w:ilvl w:val="0"/>
          <w:numId w:val="22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Autodesk Administration Training, The PPI group, Kent WA 2017</w:t>
      </w:r>
    </w:p>
    <w:p xmlns:wp14="http://schemas.microsoft.com/office/word/2010/wordml" w14:paraId="74F569A0" wp14:textId="77777777">
      <w:pPr>
        <w:pStyle w:val="Body"/>
        <w:numPr>
          <w:ilvl w:val="0"/>
          <w:numId w:val="22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 xml:space="preserve">OSP-FM / Fireworks / Bidmaster Training CenturyLink, Kent WA 2010-2012 </w:t>
      </w:r>
    </w:p>
    <w:p xmlns:wp14="http://schemas.microsoft.com/office/word/2010/wordml" w14:paraId="32F7267F" wp14:textId="77777777">
      <w:pPr>
        <w:pStyle w:val="Body"/>
        <w:numPr>
          <w:ilvl w:val="0"/>
          <w:numId w:val="22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AutoDesk AutoCAD 2008 Civil 3D Training, David Evans and Associates 2008</w:t>
      </w:r>
    </w:p>
    <w:p xmlns:wp14="http://schemas.microsoft.com/office/word/2010/wordml" w14:paraId="7B9CD03B" wp14:textId="77777777">
      <w:pPr>
        <w:pStyle w:val="Body"/>
        <w:numPr>
          <w:ilvl w:val="0"/>
          <w:numId w:val="22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Windows OS Training (equivalent of MCP Certifications) 2001</w:t>
      </w:r>
    </w:p>
    <w:p xmlns:wp14="http://schemas.microsoft.com/office/word/2010/wordml" w14:paraId="4E450800" wp14:textId="77777777">
      <w:pPr>
        <w:pStyle w:val="Body"/>
        <w:numPr>
          <w:ilvl w:val="0"/>
          <w:numId w:val="22"/>
        </w:numPr>
        <w:bidi w:val="0"/>
        <w:spacing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Web based Macintosh Hardware and Software Training, Apple Product Professional 2000</w:t>
      </w:r>
    </w:p>
    <w:p xmlns:wp14="http://schemas.microsoft.com/office/word/2010/wordml" w14:paraId="4B94D5A5" wp14:textId="77777777">
      <w:pPr>
        <w:pStyle w:val="Body"/>
        <w:keepNext w:val="1"/>
        <w:widowControl w:val="0"/>
        <w:spacing w:before="120" w:after="60" w:line="240" w:lineRule="auto"/>
        <w:rPr>
          <w:rStyle w:val="None"/>
          <w:rFonts w:ascii="Calibri" w:hAnsi="Calibri" w:eastAsia="Calibri" w:cs="Calibri"/>
          <w:sz w:val="24"/>
          <w:szCs w:val="24"/>
        </w:rPr>
      </w:pPr>
    </w:p>
    <w:p xmlns:wp14="http://schemas.microsoft.com/office/word/2010/wordml" w14:paraId="3DEEC669" wp14:textId="77777777">
      <w:pPr>
        <w:pStyle w:val="Body"/>
        <w:spacing w:line="240" w:lineRule="auto"/>
      </w:pPr>
      <w:bookmarkStart w:name="_gjdgxs2" w:id="1"/>
      <w:bookmarkEnd w:id="1"/>
      <w:r>
        <w:rPr>
          <w:rStyle w:val="None"/>
          <w:rFonts w:ascii="Calibri" w:hAnsi="Calibri" w:eastAsia="Calibri" w:cs="Calibri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3656B9AB" wp14:textId="77777777">
    <w:pPr>
      <w:pStyle w:val="Header &amp; Footer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7B2131A6" wp14:textId="77777777">
    <w:pPr>
      <w:pStyle w:val="Body"/>
      <w:spacing w:line="240" w:lineRule="auto"/>
      <w:rPr>
        <w:rFonts w:ascii="Helvetica" w:hAnsi="Helvetica" w:eastAsia="Helvetica" w:cs="Helvetica"/>
        <w:b w:val="1"/>
        <w:bCs w:val="1"/>
        <w:sz w:val="24"/>
        <w:szCs w:val="24"/>
      </w:rPr>
    </w:pPr>
    <w:r>
      <w:rPr>
        <w:rFonts w:ascii="Helvetica" w:hAnsi="Helvetica"/>
        <w:b w:val="1"/>
        <w:bCs w:val="1"/>
        <w:sz w:val="24"/>
        <w:szCs w:val="24"/>
        <w:rtl w:val="0"/>
        <w:lang w:val="en-US"/>
      </w:rPr>
      <w:t>Jeremy Mastroianni</w:t>
    </w:r>
  </w:p>
  <w:p xmlns:wp14="http://schemas.microsoft.com/office/word/2010/wordml" w14:paraId="1E9E9A15" wp14:textId="77777777">
    <w:pPr>
      <w:pStyle w:val="Body"/>
      <w:spacing w:line="240" w:lineRule="auto"/>
      <w:rPr>
        <w:rFonts w:ascii="Calibri" w:hAnsi="Calibri" w:eastAsia="Calibri" w:cs="Calibri"/>
        <w:sz w:val="24"/>
        <w:szCs w:val="24"/>
      </w:rPr>
    </w:pPr>
    <w:r>
      <w:rPr>
        <w:rFonts w:ascii="Calibri" w:hAnsi="Calibri"/>
        <w:sz w:val="24"/>
        <w:szCs w:val="24"/>
        <w:rtl w:val="0"/>
        <w:lang w:val="en-US"/>
      </w:rPr>
      <w:t>3D Visualizations &amp; Engineering Design</w:t>
    </w:r>
  </w:p>
  <w:p xmlns:wp14="http://schemas.microsoft.com/office/word/2010/wordml" w14:paraId="0F5D6609" wp14:textId="77777777">
    <w:pPr>
      <w:pStyle w:val="Body"/>
      <w:spacing w:line="240" w:lineRule="auto"/>
      <w:rPr>
        <w:rFonts w:ascii="Calibri" w:hAnsi="Calibri" w:eastAsia="Calibri" w:cs="Calibri"/>
        <w:sz w:val="24"/>
        <w:szCs w:val="24"/>
      </w:rPr>
    </w:pPr>
    <w:r>
      <w:rPr>
        <w:rFonts w:ascii="Calibri" w:hAnsi="Calibri"/>
        <w:sz w:val="24"/>
        <w:szCs w:val="24"/>
        <w:rtl w:val="0"/>
      </w:rPr>
      <w:t>206-818-4240</w:t>
    </w:r>
  </w:p>
  <w:p xmlns:wp14="http://schemas.microsoft.com/office/word/2010/wordml" w14:paraId="582B71C0" wp14:textId="77777777">
    <w:pPr>
      <w:pStyle w:val="Body"/>
      <w:spacing w:line="240" w:lineRule="auto"/>
      <w:rPr>
        <w:rFonts w:ascii="Calibri" w:hAnsi="Calibri" w:eastAsia="Calibri" w:cs="Calibri"/>
      </w:rPr>
    </w:pPr>
    <w:r>
      <w:rPr>
        <w:rStyle w:val="Hyperlink.0"/>
        <w:rFonts w:ascii="Calibri" w:hAnsi="Calibri" w:eastAsia="Calibri" w:cs="Calibri"/>
      </w:rPr>
      <w:fldChar w:fldCharType="begin" w:fldLock="0"/>
    </w:r>
    <w:r>
      <w:rPr>
        <w:rStyle w:val="Hyperlink.0"/>
        <w:rFonts w:ascii="Calibri" w:hAnsi="Calibri" w:eastAsia="Calibri" w:cs="Calibri"/>
      </w:rPr>
      <w:instrText xml:space="preserve"> HYPERLINK "mailto:jeremy.mastroianni@gmail.com"</w:instrText>
    </w:r>
    <w:r>
      <w:rPr>
        <w:rStyle w:val="Hyperlink.0"/>
        <w:rFonts w:ascii="Calibri" w:hAnsi="Calibri" w:eastAsia="Calibri" w:cs="Calibri"/>
      </w:rPr>
      <w:fldChar w:fldCharType="separate" w:fldLock="0"/>
    </w:r>
    <w:r>
      <w:rPr>
        <w:rStyle w:val="Hyperlink.0"/>
        <w:rFonts w:ascii="Calibri" w:hAnsi="Calibri" w:eastAsia="Calibri" w:cs="Calibri"/>
        <w:rtl w:val="0"/>
        <w:lang w:val="it-IT"/>
      </w:rPr>
      <w:t>jeremy.mastroianni@gmail.com</w:t>
    </w:r>
    <w:r>
      <w:rPr>
        <w:rFonts w:ascii="Calibri" w:hAnsi="Calibri" w:eastAsia="Calibri" w:cs="Calibri"/>
      </w:rPr>
      <w:fldChar w:fldCharType="end" w:fldLock="0"/>
    </w:r>
    <w:r>
      <w:rPr>
        <w:rFonts w:ascii="Calibri" w:hAnsi="Calibri" w:eastAsia="Calibri" w:cs="Calibri"/>
        <w:rtl w:val="0"/>
        <w:lang w:val="en-US"/>
      </w:rPr>
      <w:t xml:space="preserve"> </w:t>
    </w:r>
    <w:r>
      <w:rPr>
        <w:rFonts w:ascii="Calibri" w:hAnsi="Calibri" w:eastAsia="Calibri" w:cs="Calibri"/>
        <w:rtl w:val="0"/>
      </w:rPr>
      <w:t xml:space="preserve">                 </w:t>
    </w:r>
  </w:p>
  <w:p xmlns:wp14="http://schemas.microsoft.com/office/word/2010/wordml" w14:paraId="6CC19D84" wp14:textId="77777777">
    <w:pPr>
      <w:pStyle w:val="Body"/>
      <w:spacing w:line="240" w:lineRule="auto"/>
    </w:pPr>
    <w:r>
      <w:rPr>
        <w:rFonts w:ascii="Calibri" w:hAnsi="Calibri" w:eastAsia="Calibri" w:cs="Calibri"/>
        <w:sz w:val="24"/>
        <w:szCs w:val="24"/>
        <w:rtl w:val="0"/>
      </w:rPr>
      <w:t>https://www.jeremy3d.com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4"/>
  </w:abstractNum>
  <w:abstractNum w:abstractNumId="5">
    <w:multiLevelType w:val="hybridMultilevel"/>
    <w:styleLink w:val="Imported Style 4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5"/>
  </w:abstractNum>
  <w:abstractNum w:abstractNumId="7">
    <w:multiLevelType w:val="hybridMultilevel"/>
    <w:styleLink w:val="Imported Style 5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6"/>
  </w:abstractNum>
  <w:abstractNum w:abstractNumId="9">
    <w:multiLevelType w:val="hybridMultilevel"/>
    <w:styleLink w:val="Imported Style 6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7"/>
  </w:abstractNum>
  <w:abstractNum w:abstractNumId="11">
    <w:multiLevelType w:val="hybridMultilevel"/>
    <w:styleLink w:val="Imported Style 7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8"/>
  </w:abstractNum>
  <w:abstractNum w:abstractNumId="13">
    <w:multiLevelType w:val="hybridMultilevel"/>
    <w:styleLink w:val="Imported Style 8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9"/>
  </w:abstractNum>
  <w:abstractNum w:abstractNumId="15">
    <w:multiLevelType w:val="hybridMultilevel"/>
    <w:styleLink w:val="Imported Style 9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10"/>
  </w:abstractNum>
  <w:abstractNum w:abstractNumId="17">
    <w:multiLevelType w:val="hybridMultilevel"/>
    <w:styleLink w:val="Imported Style 10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ed Style 11"/>
  </w:abstractNum>
  <w:abstractNum w:abstractNumId="19">
    <w:multiLevelType w:val="hybridMultilevel"/>
    <w:styleLink w:val="Imported Style 1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ed Style 12"/>
  </w:abstractNum>
  <w:abstractNum w:abstractNumId="21">
    <w:multiLevelType w:val="hybridMultilevel"/>
    <w:styleLink w:val="Imported Style 1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5F698D"/>
  <w15:docId w15:val="{6df1b1f4-e44c-4d78-8b55-0cc778800d68}"/>
  <w:rsids>
    <w:rsidRoot w:val="5EF5F163"/>
    <w:rsid w:val="5EF5F163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hAnsi="Arial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sz w:val="24"/>
      <w:szCs w:val="24"/>
      <w:u w:val="single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4">
    <w:name w:val="Imported Style 4"/>
    <w:pPr>
      <w:numPr>
        <w:numId w:val="5"/>
      </w:numPr>
    </w:pPr>
  </w:style>
  <w:style w:type="numbering" w:styleId="Imported Style 5">
    <w:name w:val="Imported Style 5"/>
    <w:pPr>
      <w:numPr>
        <w:numId w:val="7"/>
      </w:numPr>
    </w:pPr>
  </w:style>
  <w:style w:type="numbering" w:styleId="Imported Style 6">
    <w:name w:val="Imported Style 6"/>
    <w:pPr>
      <w:numPr>
        <w:numId w:val="9"/>
      </w:numPr>
    </w:pPr>
  </w:style>
  <w:style w:type="numbering" w:styleId="Imported Style 7">
    <w:name w:val="Imported Style 7"/>
    <w:pPr>
      <w:numPr>
        <w:numId w:val="11"/>
      </w:numPr>
    </w:pPr>
  </w:style>
  <w:style w:type="numbering" w:styleId="Imported Style 8">
    <w:name w:val="Imported Style 8"/>
    <w:pPr>
      <w:numPr>
        <w:numId w:val="13"/>
      </w:numPr>
    </w:pPr>
  </w:style>
  <w:style w:type="numbering" w:styleId="Imported Style 9">
    <w:name w:val="Imported Style 9"/>
    <w:pPr>
      <w:numPr>
        <w:numId w:val="15"/>
      </w:numPr>
    </w:pPr>
  </w:style>
  <w:style w:type="numbering" w:styleId="Imported Style 10">
    <w:name w:val="Imported Style 10"/>
    <w:pPr>
      <w:numPr>
        <w:numId w:val="17"/>
      </w:numPr>
    </w:pPr>
  </w:style>
  <w:style w:type="numbering" w:styleId="Imported Style 11">
    <w:name w:val="Imported Style 11"/>
    <w:pPr>
      <w:numPr>
        <w:numId w:val="19"/>
      </w:numPr>
    </w:pPr>
  </w:style>
  <w:style w:type="numbering" w:styleId="Imported Style 12">
    <w:name w:val="Imported Style 12"/>
    <w:pPr>
      <w:numPr>
        <w:numId w:val="21"/>
      </w:numPr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numbering" Target="numbering.xml" Id="rId6" /><Relationship Type="http://schemas.openxmlformats.org/officeDocument/2006/relationships/theme" Target="theme/theme1.xml" Id="rId7" /><Relationship Type="http://schemas.openxmlformats.org/officeDocument/2006/relationships/hyperlink" Target="https://jeremy3d.com" TargetMode="External" Id="R90545d4f321e429e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Jeremy Mastroianni</lastModifiedBy>
  <dcterms:modified xsi:type="dcterms:W3CDTF">2021-01-25T05:24:32.8480018Z</dcterms:modified>
</coreProperties>
</file>